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911DD4" w:rsidRPr="00911DD4" w:rsidTr="00911DD4">
        <w:tc>
          <w:tcPr>
            <w:tcW w:w="5103" w:type="dxa"/>
          </w:tcPr>
          <w:p w:rsidR="00911DD4" w:rsidRPr="00911DD4" w:rsidRDefault="00911DD4" w:rsidP="00911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1DD4">
              <w:rPr>
                <w:rFonts w:ascii="Times New Roman" w:hAnsi="Times New Roman" w:cs="Times New Roman"/>
                <w:sz w:val="26"/>
                <w:szCs w:val="26"/>
              </w:rPr>
              <w:t>30 июня 2016 года</w:t>
            </w:r>
          </w:p>
        </w:tc>
        <w:tc>
          <w:tcPr>
            <w:tcW w:w="5104" w:type="dxa"/>
          </w:tcPr>
          <w:p w:rsidR="00911DD4" w:rsidRPr="00911DD4" w:rsidRDefault="00911DD4" w:rsidP="00911D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1DD4">
              <w:rPr>
                <w:rFonts w:ascii="Times New Roman" w:hAnsi="Times New Roman" w:cs="Times New Roman"/>
                <w:sz w:val="26"/>
                <w:szCs w:val="26"/>
              </w:rPr>
              <w:t>N 224-ФЗ</w:t>
            </w:r>
          </w:p>
        </w:tc>
      </w:tr>
    </w:tbl>
    <w:p w:rsidR="00911DD4" w:rsidRPr="00911DD4" w:rsidRDefault="00911DD4" w:rsidP="00911DD4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РОССИЙСКАЯ ФЕДЕРАЦИЯ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ФЕДЕРАЛЬНЫЙ ЗАКОН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О ВНЕСЕНИИ ИЗМЕНЕНИЙ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В ФЕДЕРАЛЬНЫЙ ЗАКОН "О ГОСУДАРСТВЕННОЙ ГРАЖДАНСКОЙ СЛУЖБЕ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РОССИЙСКОЙ ФЕДЕРАЦИИ" И ФЕДЕРАЛЬНЫЙ ЗАКОН "</w:t>
      </w:r>
      <w:proofErr w:type="gramStart"/>
      <w:r w:rsidRPr="00911DD4">
        <w:rPr>
          <w:rFonts w:ascii="Times New Roman" w:hAnsi="Times New Roman" w:cs="Times New Roman"/>
          <w:b/>
          <w:bCs/>
          <w:sz w:val="26"/>
          <w:szCs w:val="26"/>
        </w:rPr>
        <w:t>О</w:t>
      </w:r>
      <w:proofErr w:type="gramEnd"/>
      <w:r w:rsidRPr="00911DD4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МУНИЦИПАЛЬНОЙ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СЛУЖБЕ В РОССИЙСКОЙ ФЕДЕРАЦИИ"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11DD4">
        <w:rPr>
          <w:rFonts w:ascii="Times New Roman" w:hAnsi="Times New Roman" w:cs="Times New Roman"/>
          <w:sz w:val="26"/>
          <w:szCs w:val="26"/>
        </w:rPr>
        <w:t>Принят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Государственной Думой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22 июня 2016 года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Одобрен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Советом Федерации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29 июня 2016 года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Статья 1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1DD4">
        <w:rPr>
          <w:rFonts w:ascii="Times New Roman" w:hAnsi="Times New Roman" w:cs="Times New Roman"/>
          <w:sz w:val="26"/>
          <w:szCs w:val="26"/>
        </w:rPr>
        <w:t xml:space="preserve">Внести в Федеральный </w:t>
      </w:r>
      <w:hyperlink r:id="rId4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от 27 июля 2004 года N 79-ФЗ "О государственной гражданской службе Российской Федерации" (Собрание законодательства Российской Федерации, 2004, N 31, ст. 3215; 2007, N 10, ст. 1151; N 16, ст. 1828; 2008, N 13, ст. 1186; N 30, ст. 3616; N 52, ст. 6235; 2010, N 5, ст. 459;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N 7, ст. 704; 2011, N 48, ст. 6730; N 50, ст. 7337; 2012, N 50, ст. 6954; N 53, ст. 7620; 2013, N 14, ст. 1665; N 19, ст. 2329; N 23, ст. 2874; N 27, ст. 3462, 3477; N 43, ст. 5454; N 48, ст. 6165; 2014, N 14, ст. 1545;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N 52, ст. 7542; 2015, N 1, ст. 63; N 41, ст. 5639) следующие изменения: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1) в </w:t>
      </w:r>
      <w:hyperlink r:id="rId5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пункте 1 статьи 7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слова "к должностям гражданской службы и должностям муниципальной службы" заменить словами "для замещения должностей гражданской службы и должностей муниципальной службы";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2) </w:t>
      </w:r>
      <w:hyperlink r:id="rId6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статью 12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"Статья 12. Квалификационные требования для замещения должностей гражданской службы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1. Для замещения должности гражданской службы требуется соответствие квалификационным требованиям к уровню профессионального образования, стажу гражданской службы или работы по специальности, направлению подготовки, знаниям и умениям, которые необходимы для исполнения должностных обязанностей, а также при наличии соответствующего решения представителя нанимателя - к специальности, направлению подготовки.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2.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службы, областью и видом профессиональной служебной деятельности гражданского служащего.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lastRenderedPageBreak/>
        <w:t xml:space="preserve">3. Для замещения должностей гражданской службы категорий "руководители", "помощники (советники)", "специалисты" высшей и главной групп должностей гражданской службы обязательно наличие высшего образования не ниже уровня </w:t>
      </w:r>
      <w:proofErr w:type="spellStart"/>
      <w:r w:rsidRPr="00911DD4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911DD4">
        <w:rPr>
          <w:rFonts w:ascii="Times New Roman" w:hAnsi="Times New Roman" w:cs="Times New Roman"/>
          <w:sz w:val="26"/>
          <w:szCs w:val="26"/>
        </w:rPr>
        <w:t>, магистратуры.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4. Для замещения должностей гражданской службы категорий "руководители", "помощники (советники)" ведущей группы должностей гражданской службы, категории "специалисты" ведущей и старшей групп должностей гражданской службы, а также категории "обеспечивающие специалисты" главной и ведущей групп должностей гражданской службы обязательно наличие высшего образования.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5. Для замещения должностей гражданской службы категории "обеспечивающие специалисты" старшей и младшей групп должностей гражданской службы обязательно наличие профессионального образования.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6. Квалификационные требования к стажу гражданской службы или работы по специальности, направлению подготовки,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 необходим для замещения должностей федеральной гражданской службы, устанавливаются указом Президента Российской Федерации, а для замещения должностей гражданской службы субъектов Российской Федерации - законами субъектов Российской Федерации.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7.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-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8.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справочник квалификационных требований к специальностям, направлениям подготовки, знаниям и умениям, которые необходимы для замещения должностей гражданской службы с учетом области и вида профессиональной служебной деятельности гражданских служащих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3) </w:t>
      </w:r>
      <w:hyperlink r:id="rId7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часть 1 статьи 16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дополнить пунктом 12 следующего содержания: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"12) непредставления сведений, предусмотренных статьей 20.2 настоящего Федерального закона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4) </w:t>
      </w:r>
      <w:hyperlink r:id="rId8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главу 3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дополнить статьей 20.2 следующего содержания: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"Статья 20.2. Представление сведений о размещении информации в информационно-телекоммуникационной сети "Интернет"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1.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идентифицировать, представителю нанимателя представляют: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lastRenderedPageBreak/>
        <w:t>1) гражданин, претендующий на замещение должности гражданской службы, - при поступлении на службу за три календарных года, предшествующих году поступления на гражданскую службу;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2) гражданский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2. Сведения, указанные в части 1 настоящей статьи, представляются гражданами, претендующими на замещение должности гражданской службы, при поступлении на гражданскую службу, а гражданскими служащими - не позднее 1 апреля года, следующего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 отчетным. Сведения, указанные в части 1 настоящей статьи, представляются по форме, установленной Правительством Российской Федерации.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3. По решению представителя нанимателя уполномоченные им гражданские служащие осуществляют обработку общедоступной информации, размещенной претендентами на замещение должности гражданской службы и гражданскими служащими в информационно-телекоммуникационной сети "Интернет", а также проверку достоверности и полноты сведений, предусмотренных частью 1 настоящей статьи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5) в </w:t>
      </w:r>
      <w:hyperlink r:id="rId9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части 1 статьи 22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слова "к должности гражданской службы" заменить словами "для замещения должности гражданской службы";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6) </w:t>
      </w:r>
      <w:hyperlink r:id="rId10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часть 2 статьи 26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дополнить пунктом 10 следующего содержания: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"10) сведения, предусмотренные статьей 20.2 настоящего Федерального закона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7) в </w:t>
      </w:r>
      <w:hyperlink r:id="rId11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статье 31</w:t>
        </w:r>
      </w:hyperlink>
      <w:r w:rsidRPr="00911DD4">
        <w:rPr>
          <w:rFonts w:ascii="Times New Roman" w:hAnsi="Times New Roman" w:cs="Times New Roman"/>
          <w:sz w:val="26"/>
          <w:szCs w:val="26"/>
        </w:rPr>
        <w:t>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а) </w:t>
      </w:r>
      <w:hyperlink r:id="rId12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пункты 1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2 части 1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"1) уровня его квалификации, специальности, направления подготовки, продолжительности стажа гражданской службы или работы по специальности, направлению подготовки;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2) уровня его профессионального образования, продолжительности стажа гражданской службы или работы по специальности, направлению подготовки при условии получения им дополнительного профессионального образования, соответствующего области и виду профессиональной служебной деятельности по предоставляемой должности гражданской службы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б) </w:t>
      </w:r>
      <w:hyperlink r:id="rId14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часть 4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"4.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Преимущественное право на замещение должности гражданской службы предоставляется гражданскому служащему, который имеет более высокую квалификацию, специальность, направление подготовки, соответствующие области и виду его профессиональной служебной деятельности, большую продолжительность стажа гражданской службы или работы по специальности, направлению подготовки и более высокие результаты профессиональной служебной деятельности.";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в) в </w:t>
      </w:r>
      <w:hyperlink r:id="rId15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части 5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слова "профессионального образования" заменить словами "его специальности, направления подготовки";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8) </w:t>
      </w:r>
      <w:hyperlink r:id="rId16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пункт 1 части 2 статьи 47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lastRenderedPageBreak/>
        <w:t>"1) квалификационные требования для замещения должности гражданской службы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;"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>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9) в </w:t>
      </w:r>
      <w:hyperlink r:id="rId17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статье 60.1</w:t>
        </w:r>
      </w:hyperlink>
      <w:r w:rsidRPr="00911DD4">
        <w:rPr>
          <w:rFonts w:ascii="Times New Roman" w:hAnsi="Times New Roman" w:cs="Times New Roman"/>
          <w:sz w:val="26"/>
          <w:szCs w:val="26"/>
        </w:rPr>
        <w:t>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а) </w:t>
      </w:r>
      <w:hyperlink r:id="rId18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часть 5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"5.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Ротация гражданских служащих проводится в пределах одной группы должностей гражданской службы, по которым установлены должностные оклады в размерах не ниже размеров должностных окладов по ранее замещаемым должностям гражданской службы, с учетом уровня квалификации, специальности, направления подготовки, стажа гражданской службы или работы по специальности, направлению подготовки, которые необходимы для замещения должности гражданской службы.";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б) </w:t>
      </w:r>
      <w:hyperlink r:id="rId19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часть 9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"9. В случае отказа от предложенной для замещения должности гражданской службы в порядке ротации по причинам, указанным в части 8 настоящей статьи, гражданскому служащему не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квалификации, специальности, направления подготовки, стажа гражданской службы или работы по специальности, направлению подготовки, знаний и умений, которые необходимы для исполнения должностных обязанностей.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 xml:space="preserve">В случае отказа от предложенной для замещения иной должности гражданской службы в том же или другом государственном органе либо </w:t>
      </w:r>
      <w:proofErr w:type="spellStart"/>
      <w:r w:rsidRPr="00911DD4">
        <w:rPr>
          <w:rFonts w:ascii="Times New Roman" w:hAnsi="Times New Roman" w:cs="Times New Roman"/>
          <w:sz w:val="26"/>
          <w:szCs w:val="26"/>
        </w:rPr>
        <w:t>непредоставления</w:t>
      </w:r>
      <w:proofErr w:type="spellEnd"/>
      <w:r w:rsidRPr="00911DD4">
        <w:rPr>
          <w:rFonts w:ascii="Times New Roman" w:hAnsi="Times New Roman" w:cs="Times New Roman"/>
          <w:sz w:val="26"/>
          <w:szCs w:val="26"/>
        </w:rPr>
        <w:t xml:space="preserve">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пунктом 2 части 1 статьи 33 настоящего Федерального закона.".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Статья 2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1DD4">
        <w:rPr>
          <w:rFonts w:ascii="Times New Roman" w:hAnsi="Times New Roman" w:cs="Times New Roman"/>
          <w:sz w:val="26"/>
          <w:szCs w:val="26"/>
        </w:rPr>
        <w:t xml:space="preserve">Внести в Федеральный </w:t>
      </w:r>
      <w:hyperlink r:id="rId20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от 2 марта 2007 года N 25-ФЗ "О муниципальной службе в Российской Федерации" (Собрание законодательства Российской Федерации, 2007, N 10, ст. 1152; 2008, N 30, ст. 3616; N 52, ст. 6222, 6235; 2011, N 19, ст. 2709; N 43, ст. 5976; N 48, ст. 6730; 2012, N 50, ст. 6954;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2013, N 27, ст. 3462, 3477; N 43, ст. 5454; N 48, ст. 6165; 2014, N 10, ст. 954; N 52, ст. 7542; 2015, N 13, ст. 1807; N 41, ст. 5639; N 48, ст. 6723; 2016, N 1, ст. 15; N 7, ст. 909) следующие изменения: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1) в </w:t>
      </w:r>
      <w:hyperlink r:id="rId21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пункте 1 статьи 5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слова "к должностям муниципальной службы и должностям государственной гражданской службы" заменить словами "для замещения должностей муниципальной службы и должностей государственной гражданской службы";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2) </w:t>
      </w:r>
      <w:hyperlink r:id="rId22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части 1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3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2 статьи 9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"1. Для замещения должности муниципальной службы требуется соответствие квалификационным требованиям к уровню профессионального образования, стажу муниципальной службы или работы по специальности, направлению подготовки, знаниям и умениям, которые необходимы для исполнения должностных обязанностей, а также при наличии соответствующего решения представителя нанимателя (работодателя) - к специальности, направлению подготовки.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2.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службы, устанавливаются </w:t>
      </w:r>
      <w:r w:rsidRPr="00911DD4">
        <w:rPr>
          <w:rFonts w:ascii="Times New Roman" w:hAnsi="Times New Roman" w:cs="Times New Roman"/>
          <w:sz w:val="26"/>
          <w:szCs w:val="26"/>
        </w:rPr>
        <w:lastRenderedPageBreak/>
        <w:t>муниципальными правовыми актами на основе типовых квалификационных требований для замещения должностей муниципальной службы, которые определяются законом субъекта Российской Федерации в соответствии с классификацией должностей муниципальной службы. 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.";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3) </w:t>
      </w:r>
      <w:hyperlink r:id="rId24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часть 1 статьи 13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дополнить пунктом 9.1 следующего содержания: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"9.1) непредставления сведений, предусмотренных статьей 15.1 настоящего Федерального закона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;"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>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4) </w:t>
      </w:r>
      <w:hyperlink r:id="rId25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главу 3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дополнить статьей 15.1 следующего содержания: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"Статья 15.1. Представление сведений о размещении информации в информационно-телекоммуникационной сети "Интернет"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1.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идентифицировать, представителю нанимателя представляют: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1)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2) муниципальный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2. Сведения, указанные в части 1 настоящей статьи, представляются гражданами, претендующими на замещение должности муниципальной службы, при поступлении на муниципальную службу, а муниципальными служащими - не позднее 1 апреля года, следующего 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 xml:space="preserve"> отчетным. Сведения, указанные в части 1 настоящей статьи, представляются по форме, установленной Правительством Российской Федерации.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3. По решению представителя нанимателя уполномоченные им муниципальные служащие осуществляют обработку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"Интернет", а также проверку достоверности и полноты сведений, предусмотренных частью 1 настоящей статьи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.";</w:t>
      </w:r>
      <w:proofErr w:type="gramEnd"/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5) </w:t>
      </w:r>
      <w:hyperlink r:id="rId26" w:history="1">
        <w:r w:rsidRPr="00911DD4">
          <w:rPr>
            <w:rFonts w:ascii="Times New Roman" w:hAnsi="Times New Roman" w:cs="Times New Roman"/>
            <w:color w:val="0000FF"/>
            <w:sz w:val="26"/>
            <w:szCs w:val="26"/>
          </w:rPr>
          <w:t>часть 3 статьи 16</w:t>
        </w:r>
      </w:hyperlink>
      <w:r w:rsidRPr="00911DD4">
        <w:rPr>
          <w:rFonts w:ascii="Times New Roman" w:hAnsi="Times New Roman" w:cs="Times New Roman"/>
          <w:sz w:val="26"/>
          <w:szCs w:val="26"/>
        </w:rPr>
        <w:t xml:space="preserve"> дополнить пунктом 10.1 следующего содержания: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"10.1) сведения, предусмотренные статьей 15.1 настоящего Федерального закона</w:t>
      </w:r>
      <w:proofErr w:type="gramStart"/>
      <w:r w:rsidRPr="00911DD4">
        <w:rPr>
          <w:rFonts w:ascii="Times New Roman" w:hAnsi="Times New Roman" w:cs="Times New Roman"/>
          <w:sz w:val="26"/>
          <w:szCs w:val="26"/>
        </w:rPr>
        <w:t>;"</w:t>
      </w:r>
      <w:proofErr w:type="gramEnd"/>
      <w:r w:rsidRPr="00911DD4">
        <w:rPr>
          <w:rFonts w:ascii="Times New Roman" w:hAnsi="Times New Roman" w:cs="Times New Roman"/>
          <w:sz w:val="26"/>
          <w:szCs w:val="26"/>
        </w:rPr>
        <w:t>.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Статья 3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lastRenderedPageBreak/>
        <w:t xml:space="preserve">Квалификационное требование для замещения должностей гражданской службы категорий "руководители", "помощники (советники)", "специалисты" высшей и главной групп должностей гражданской службы о наличии высшего образования не ниже уровня </w:t>
      </w:r>
      <w:proofErr w:type="spellStart"/>
      <w:r w:rsidRPr="00911DD4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911DD4">
        <w:rPr>
          <w:rFonts w:ascii="Times New Roman" w:hAnsi="Times New Roman" w:cs="Times New Roman"/>
          <w:sz w:val="26"/>
          <w:szCs w:val="26"/>
        </w:rPr>
        <w:t>, магистратуры не применяется: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1) к гражданам, претендующим на замещение указанных должностей гражданской службы, и гражданским служащим, замещающим указанные должности, получившим высшее профессиональное образование до 29 августа 1996 года;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 xml:space="preserve">2) к гражданским служащим, имеющим высшее образование не выше </w:t>
      </w:r>
      <w:proofErr w:type="spellStart"/>
      <w:r w:rsidRPr="00911DD4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911DD4">
        <w:rPr>
          <w:rFonts w:ascii="Times New Roman" w:hAnsi="Times New Roman" w:cs="Times New Roman"/>
          <w:sz w:val="26"/>
          <w:szCs w:val="26"/>
        </w:rPr>
        <w:t>, назначенным на указанные должности до дня вступления в силу настоящего Федерального закона, в отношении замещаемых ими должностей гражданской службы.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1DD4">
        <w:rPr>
          <w:rFonts w:ascii="Times New Roman" w:hAnsi="Times New Roman" w:cs="Times New Roman"/>
          <w:b/>
          <w:bCs/>
          <w:sz w:val="26"/>
          <w:szCs w:val="26"/>
        </w:rPr>
        <w:t>Статья 4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Настоящий Федеральный закон вступает в силу с 1 июля 2016 года.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Президент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В.ПУТИН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Москва, Кремль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30 июня 2016 года</w:t>
      </w:r>
    </w:p>
    <w:p w:rsidR="00911DD4" w:rsidRPr="00911DD4" w:rsidRDefault="00911DD4" w:rsidP="00911DD4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6"/>
          <w:szCs w:val="26"/>
        </w:rPr>
      </w:pPr>
      <w:r w:rsidRPr="00911DD4">
        <w:rPr>
          <w:rFonts w:ascii="Times New Roman" w:hAnsi="Times New Roman" w:cs="Times New Roman"/>
          <w:sz w:val="26"/>
          <w:szCs w:val="26"/>
        </w:rPr>
        <w:t>N 224-ФЗ</w:t>
      </w: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1DD4" w:rsidRPr="00911DD4" w:rsidRDefault="00911DD4" w:rsidP="00911DD4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FE2" w:rsidRPr="00911DD4" w:rsidRDefault="00A03FE2" w:rsidP="00911DD4">
      <w:pPr>
        <w:rPr>
          <w:rFonts w:ascii="Times New Roman" w:hAnsi="Times New Roman" w:cs="Times New Roman"/>
          <w:sz w:val="26"/>
          <w:szCs w:val="26"/>
        </w:rPr>
      </w:pPr>
    </w:p>
    <w:sectPr w:rsidR="00A03FE2" w:rsidRPr="00911DD4" w:rsidSect="00911DD4">
      <w:pgSz w:w="11906" w:h="16838"/>
      <w:pgMar w:top="709" w:right="566" w:bottom="851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A2C"/>
    <w:rsid w:val="00004EC4"/>
    <w:rsid w:val="00030488"/>
    <w:rsid w:val="00041B3C"/>
    <w:rsid w:val="000F2F1A"/>
    <w:rsid w:val="000F7E0F"/>
    <w:rsid w:val="0015146C"/>
    <w:rsid w:val="00152F7A"/>
    <w:rsid w:val="00154B30"/>
    <w:rsid w:val="001F7696"/>
    <w:rsid w:val="002312CD"/>
    <w:rsid w:val="002519CE"/>
    <w:rsid w:val="002933FC"/>
    <w:rsid w:val="002E1B7C"/>
    <w:rsid w:val="00312C80"/>
    <w:rsid w:val="003262DC"/>
    <w:rsid w:val="0035237B"/>
    <w:rsid w:val="00383B3B"/>
    <w:rsid w:val="003E3C85"/>
    <w:rsid w:val="00415796"/>
    <w:rsid w:val="004252C1"/>
    <w:rsid w:val="004855DB"/>
    <w:rsid w:val="004B2BE3"/>
    <w:rsid w:val="004C2667"/>
    <w:rsid w:val="004C7BCE"/>
    <w:rsid w:val="004D4A84"/>
    <w:rsid w:val="005018C3"/>
    <w:rsid w:val="00505851"/>
    <w:rsid w:val="00523887"/>
    <w:rsid w:val="00580559"/>
    <w:rsid w:val="005863A8"/>
    <w:rsid w:val="005B0A4C"/>
    <w:rsid w:val="005D3756"/>
    <w:rsid w:val="00656188"/>
    <w:rsid w:val="00685EC6"/>
    <w:rsid w:val="00687C2E"/>
    <w:rsid w:val="006C55E0"/>
    <w:rsid w:val="006D4704"/>
    <w:rsid w:val="006E62AC"/>
    <w:rsid w:val="0070106D"/>
    <w:rsid w:val="00712D59"/>
    <w:rsid w:val="007445DA"/>
    <w:rsid w:val="007904BA"/>
    <w:rsid w:val="0079102D"/>
    <w:rsid w:val="007A6235"/>
    <w:rsid w:val="007F19D9"/>
    <w:rsid w:val="008D000E"/>
    <w:rsid w:val="008F188B"/>
    <w:rsid w:val="00911DD4"/>
    <w:rsid w:val="009266D8"/>
    <w:rsid w:val="00980766"/>
    <w:rsid w:val="009C2A82"/>
    <w:rsid w:val="00A0163F"/>
    <w:rsid w:val="00A03FE2"/>
    <w:rsid w:val="00A14CD2"/>
    <w:rsid w:val="00A15853"/>
    <w:rsid w:val="00A51557"/>
    <w:rsid w:val="00AC49C4"/>
    <w:rsid w:val="00AE7679"/>
    <w:rsid w:val="00AF79A0"/>
    <w:rsid w:val="00B028A1"/>
    <w:rsid w:val="00B25801"/>
    <w:rsid w:val="00B74A6A"/>
    <w:rsid w:val="00C01F5E"/>
    <w:rsid w:val="00C84122"/>
    <w:rsid w:val="00CB3C91"/>
    <w:rsid w:val="00D00E2E"/>
    <w:rsid w:val="00D72DF1"/>
    <w:rsid w:val="00D869F3"/>
    <w:rsid w:val="00D93904"/>
    <w:rsid w:val="00DE7A17"/>
    <w:rsid w:val="00E208A9"/>
    <w:rsid w:val="00E24A2C"/>
    <w:rsid w:val="00E8038B"/>
    <w:rsid w:val="00E83F4D"/>
    <w:rsid w:val="00E96D1A"/>
    <w:rsid w:val="00EA4327"/>
    <w:rsid w:val="00F4529C"/>
    <w:rsid w:val="00F8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i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">
    <w:name w:val="h"/>
    <w:basedOn w:val="a"/>
    <w:rsid w:val="00E2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E24A2C"/>
  </w:style>
  <w:style w:type="character" w:customStyle="1" w:styleId="w9">
    <w:name w:val="w9"/>
    <w:basedOn w:val="a0"/>
    <w:rsid w:val="00E24A2C"/>
  </w:style>
  <w:style w:type="character" w:customStyle="1" w:styleId="sh2">
    <w:name w:val="sh2"/>
    <w:basedOn w:val="a0"/>
    <w:rsid w:val="00980766"/>
  </w:style>
  <w:style w:type="paragraph" w:styleId="a4">
    <w:name w:val="Balloon Text"/>
    <w:basedOn w:val="a"/>
    <w:link w:val="a5"/>
    <w:uiPriority w:val="99"/>
    <w:semiHidden/>
    <w:unhideWhenUsed/>
    <w:rsid w:val="0098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766"/>
    <w:rPr>
      <w:rFonts w:ascii="Tahoma" w:hAnsi="Tahoma" w:cs="Tahoma"/>
      <w:sz w:val="16"/>
      <w:szCs w:val="16"/>
    </w:rPr>
  </w:style>
  <w:style w:type="character" w:customStyle="1" w:styleId="mark">
    <w:name w:val="mark"/>
    <w:basedOn w:val="a0"/>
    <w:rsid w:val="00980766"/>
  </w:style>
  <w:style w:type="character" w:styleId="a6">
    <w:name w:val="Hyperlink"/>
    <w:basedOn w:val="a0"/>
    <w:uiPriority w:val="99"/>
    <w:semiHidden/>
    <w:unhideWhenUsed/>
    <w:rsid w:val="0098076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80766"/>
    <w:rPr>
      <w:color w:val="800080"/>
      <w:u w:val="single"/>
    </w:rPr>
  </w:style>
  <w:style w:type="character" w:customStyle="1" w:styleId="ed">
    <w:name w:val="ed"/>
    <w:basedOn w:val="a0"/>
    <w:rsid w:val="00980766"/>
  </w:style>
  <w:style w:type="paragraph" w:customStyle="1" w:styleId="p">
    <w:name w:val="p"/>
    <w:basedOn w:val="a"/>
    <w:rsid w:val="0098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">
    <w:name w:val="k"/>
    <w:basedOn w:val="a"/>
    <w:rsid w:val="0098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EA4327"/>
  </w:style>
  <w:style w:type="paragraph" w:customStyle="1" w:styleId="s">
    <w:name w:val="s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">
    <w:name w:val="j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">
    <w:name w:val="n"/>
    <w:basedOn w:val="a"/>
    <w:rsid w:val="00EA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9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2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36F665A1D60D22E152F41B9571EE5C5D022DC02E337DD3A5DC923323D5E098081739C4F5A8DA7604277991132663D72E8AEA7786234E3Ch2h3M" TargetMode="External"/><Relationship Id="rId13" Type="http://schemas.openxmlformats.org/officeDocument/2006/relationships/hyperlink" Target="consultantplus://offline/ref=1C36F665A1D60D22E152F41B9571EE5C5D022DC02E337DD3A5DC923323D5E098081739C4F5A8D37F0F277991132663D72E8AEA7786234E3Ch2h3M" TargetMode="External"/><Relationship Id="rId18" Type="http://schemas.openxmlformats.org/officeDocument/2006/relationships/hyperlink" Target="consultantplus://offline/ref=1C36F665A1D60D22E152F41B9571EE5C5D022DC02E337DD3A5DC923323D5E098081739C4F2AAD12B5C6878CD567070D6248AE87E9Ah2h0M" TargetMode="External"/><Relationship Id="rId26" Type="http://schemas.openxmlformats.org/officeDocument/2006/relationships/hyperlink" Target="consultantplus://offline/ref=1C36F665A1D60D22E152F41B9571EE5C5D0228C62C3C7DD3A5DC923323D5E098081739C4F5A8DB7C0B277991132663D72E8AEA7786234E3Ch2h3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C36F665A1D60D22E152F41B9571EE5C5D0228C62C3C7DD3A5DC923323D5E098081739C4F5A8DA7C0E277991132663D72E8AEA7786234E3Ch2h3M" TargetMode="External"/><Relationship Id="rId7" Type="http://schemas.openxmlformats.org/officeDocument/2006/relationships/hyperlink" Target="consultantplus://offline/ref=1C36F665A1D60D22E152F41B9571EE5C5D022DC02E337DD3A5DC923323D5E098081739C4F5A8DB7B0F277991132663D72E8AEA7786234E3Ch2h3M" TargetMode="External"/><Relationship Id="rId12" Type="http://schemas.openxmlformats.org/officeDocument/2006/relationships/hyperlink" Target="consultantplus://offline/ref=1C36F665A1D60D22E152F41B9571EE5C5D022DC02E337DD3A5DC923323D5E098081739C4F5A8D37F0C277991132663D72E8AEA7786234E3Ch2h3M" TargetMode="External"/><Relationship Id="rId17" Type="http://schemas.openxmlformats.org/officeDocument/2006/relationships/hyperlink" Target="consultantplus://offline/ref=1C36F665A1D60D22E152F41B9571EE5C5D022DC02E337DD3A5DC923323D5E098081739CDF7A38E2E497920C1546D6EDF3396EA7Ch9h9M" TargetMode="External"/><Relationship Id="rId25" Type="http://schemas.openxmlformats.org/officeDocument/2006/relationships/hyperlink" Target="consultantplus://offline/ref=1C36F665A1D60D22E152F41B9571EE5C5D0228C62C3C7DD3A5DC923323D5E098081739C4F5A8DA7A04277991132663D72E8AEA7786234E3Ch2h3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C36F665A1D60D22E152F41B9571EE5C5D022DC02E337DD3A5DC923323D5E098081739C4F5A8D37F08277991132663D72E8AEA7786234E3Ch2h3M" TargetMode="External"/><Relationship Id="rId20" Type="http://schemas.openxmlformats.org/officeDocument/2006/relationships/hyperlink" Target="consultantplus://offline/ref=1C36F665A1D60D22E152F41B9571EE5C5D0228C62C3C7DD3A5DC923323D5E0981A1761C8F4ABC47F04322FC055h7h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C36F665A1D60D22E152F41B9571EE5C5D022DC02E337DD3A5DC923323D5E098081739C4F5A8DA760F277991132663D72E8AEA7786234E3Ch2h3M" TargetMode="External"/><Relationship Id="rId11" Type="http://schemas.openxmlformats.org/officeDocument/2006/relationships/hyperlink" Target="consultantplus://offline/ref=1C36F665A1D60D22E152F41B9571EE5C5D022DC02E337DD3A5DC923323D5E098081739C4F5A8D27A0E277991132663D72E8AEA7786234E3Ch2h3M" TargetMode="External"/><Relationship Id="rId24" Type="http://schemas.openxmlformats.org/officeDocument/2006/relationships/hyperlink" Target="consultantplus://offline/ref=1C36F665A1D60D22E152F41B9571EE5C5D0228C62C3C7DD3A5DC923323D5E098081739C4F5A8DA760E277991132663D72E8AEA7786234E3Ch2h3M" TargetMode="External"/><Relationship Id="rId5" Type="http://schemas.openxmlformats.org/officeDocument/2006/relationships/hyperlink" Target="consultantplus://offline/ref=1C36F665A1D60D22E152F41B9571EE5C5D022DC02E337DD3A5DC923323D5E098081739C4F5A8DA7B04277991132663D72E8AEA7786234E3Ch2h3M" TargetMode="External"/><Relationship Id="rId15" Type="http://schemas.openxmlformats.org/officeDocument/2006/relationships/hyperlink" Target="consultantplus://offline/ref=1C36F665A1D60D22E152F41B9571EE5C5D022DC02E337DD3A5DC923323D5E098081739C4F3A9D12B5C6878CD567070D6248AE87E9Ah2h0M" TargetMode="External"/><Relationship Id="rId23" Type="http://schemas.openxmlformats.org/officeDocument/2006/relationships/hyperlink" Target="consultantplus://offline/ref=1C36F665A1D60D22E152F41B9571EE5C5D0228C62C3C7DD3A5DC923323D5E098081739C4F5A8D87604277991132663D72E8AEA7786234E3Ch2h3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C36F665A1D60D22E152F41B9571EE5C5D022DC02E337DD3A5DC923323D5E098081739C4F5A8D8770F277991132663D72E8AEA7786234E3Ch2h3M" TargetMode="External"/><Relationship Id="rId19" Type="http://schemas.openxmlformats.org/officeDocument/2006/relationships/hyperlink" Target="consultantplus://offline/ref=1C36F665A1D60D22E152F41B9571EE5C5D022DC02E337DD3A5DC923323D5E098081739C4F2ACD12B5C6878CD567070D6248AE87E9Ah2h0M" TargetMode="External"/><Relationship Id="rId4" Type="http://schemas.openxmlformats.org/officeDocument/2006/relationships/hyperlink" Target="consultantplus://offline/ref=1C36F665A1D60D22E152F41B9571EE5C5D022DC02E337DD3A5DC923323D5E0981A1761C8F4ABC47F04322FC055h7h2M" TargetMode="External"/><Relationship Id="rId9" Type="http://schemas.openxmlformats.org/officeDocument/2006/relationships/hyperlink" Target="consultantplus://offline/ref=1C36F665A1D60D22E152F41B9571EE5C5D022DC02E337DD3A5DC923323D5E098081739C4F5A8D87E0A277991132663D72E8AEA7786234E3Ch2h3M" TargetMode="External"/><Relationship Id="rId14" Type="http://schemas.openxmlformats.org/officeDocument/2006/relationships/hyperlink" Target="consultantplus://offline/ref=1C36F665A1D60D22E152F41B9571EE5C5D022DC02E337DD3A5DC923323D5E098081739C4F3A8D12B5C6878CD567070D6248AE87E9Ah2h0M" TargetMode="External"/><Relationship Id="rId22" Type="http://schemas.openxmlformats.org/officeDocument/2006/relationships/hyperlink" Target="consultantplus://offline/ref=1C36F665A1D60D22E152F41B9571EE5C5D0228C62C3C7DD3A5DC923323D5E098081739C4F5A8D87605277991132663D72E8AEA7786234E3Ch2h3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P23_DecinaDV</dc:creator>
  <cp:lastModifiedBy>P23_DecinaDV</cp:lastModifiedBy>
  <cp:revision>74</cp:revision>
  <dcterms:created xsi:type="dcterms:W3CDTF">2021-09-13T07:48:00Z</dcterms:created>
  <dcterms:modified xsi:type="dcterms:W3CDTF">2021-09-13T12:34:00Z</dcterms:modified>
</cp:coreProperties>
</file>